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13.05.2008 N 775</w:t>
              <w:br/>
              <w:t xml:space="preserve">(ред. от 15.08.2022)</w:t>
              <w:br/>
              <w:t xml:space="preserve">"Об учреждении ордена "Родительская слава"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14.06.2024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13 мая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775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УЧРЕЖДЕНИИ ОРДЕНА "РОДИТЕЛЬСКАЯ СЛАВА"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29.04.2009 </w:t>
            </w:r>
            <w:hyperlink w:history="0" r:id="rId7" w:tooltip="Указ Президента РФ от 29.04.2009 N 475 (ред. от 07.09.2010) &quot;О внесении изменений в Указ Президента Российской Федерации от 13 мая 2008 г. N 775 &quot;Об учреждении ордена &quot;Родительская слава&quot; и в описание ордена &quot;Родительская слава&quot;, утвержденное этим Указом&quot; {КонсультантПлюс}">
              <w:r>
                <w:rPr>
                  <w:sz w:val="20"/>
                  <w:color w:val="0000ff"/>
                </w:rPr>
                <w:t xml:space="preserve">N 475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07.09.2010 </w:t>
            </w:r>
            <w:hyperlink w:history="0" r:id="rId8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      <w:r>
                <w:rPr>
                  <w:sz w:val="20"/>
                  <w:color w:val="0000ff"/>
                </w:rPr>
                <w:t xml:space="preserve">N 1099</w:t>
              </w:r>
            </w:hyperlink>
            <w:r>
              <w:rPr>
                <w:sz w:val="20"/>
                <w:color w:val="392c69"/>
              </w:rPr>
              <w:t xml:space="preserve">, от 13.12.2012 </w:t>
            </w:r>
            <w:hyperlink w:history="0" r:id="rId9" w:tooltip="Указ Президента РФ от 13.12.2012 N 1651 &quot;О внесении изменения в Указ Президента Российской Федерации от 13 мая 2008 г. N 775 &quot;Об учреждении ордена &quot;Родительская слава&quot; {КонсультантПлюс}">
              <w:r>
                <w:rPr>
                  <w:sz w:val="20"/>
                  <w:color w:val="0000ff"/>
                </w:rPr>
                <w:t xml:space="preserve">N 1651</w:t>
              </w:r>
            </w:hyperlink>
            <w:r>
              <w:rPr>
                <w:sz w:val="20"/>
                <w:color w:val="392c69"/>
              </w:rPr>
              <w:t xml:space="preserve">, от 15.08.2022 </w:t>
            </w:r>
            <w:hyperlink w:history="0" r:id="rId10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      <w:r>
                <w:rPr>
                  <w:sz w:val="20"/>
                  <w:color w:val="0000ff"/>
                </w:rPr>
                <w:t xml:space="preserve">N 558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поощрения граждан Российской Федерации за большие заслуги в укреплении института семьи и воспитании детей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Учредить орден "Родительская слава".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второй - третий утратили силу с 7 сентября 2010 года. - </w:t>
      </w:r>
      <w:hyperlink w:history="0" r:id="rId11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07.09.2010 N 1099;</w:t>
      </w:r>
    </w:p>
    <w:p>
      <w:pPr>
        <w:pStyle w:val="0"/>
        <w:spacing w:before="200" w:line-rule="auto"/>
        <w:ind w:firstLine="540"/>
        <w:jc w:val="both"/>
      </w:pPr>
      <w:hyperlink w:history="0" w:anchor="P69" w:tooltip="│                                 ГРАМОТА                                 │">
        <w:r>
          <w:rPr>
            <w:sz w:val="20"/>
            <w:color w:val="0000ff"/>
          </w:rPr>
          <w:t xml:space="preserve">эскиз</w:t>
        </w:r>
      </w:hyperlink>
      <w:r>
        <w:rPr>
          <w:sz w:val="20"/>
        </w:rPr>
        <w:t xml:space="preserve"> бланка грамоты о награждении орденом "Родительская слава";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 с 7 сентября 2010 года. - </w:t>
      </w:r>
      <w:hyperlink w:history="0" r:id="rId12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07.09.2010 N 1099.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Награжденным родителям (усыновителям) вручаются один орден "Родительская слава" и одна грамота о награждении орденом "Родительская слава", каждому награжденному вручаются удостоверение к ордену "Родительская слава", знак ордена для ношения в торжественных случаях и миниатюрная копия знака ордена для повседневного ношения.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13" w:tooltip="Указ Президента РФ от 29.04.2009 N 475 (ред. от 07.09.2010) &quot;О внесении изменений в Указ Президента Российской Федерации от 13 мая 2008 г. N 775 &quot;Об учреждении ордена &quot;Родительская слава&quot; и в описание ордена &quot;Родительская слава&quot;, утвержденное этим Указом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29.04.2009 N 475)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Установить, что при награждении орденом "Родительская слава" одному из награжденных родителей (усыновителей) выплачивается единовременное денежное поощрение в размере 500 000 рублей в </w:t>
      </w:r>
      <w:hyperlink w:history="0" r:id="rId14" w:tooltip="Постановление Правительства РФ от 22.12.2016 N 1438 (ред. от 22.04.2024) &quot;Об утверждении Правил выплаты единовременного денежного поощрения одному из родителей (усыновителей) при награждении орденом &quot;Родительская слава&quot;, медалью ордена &quot;Родительская слава&quot; или матери при присвоении ей звания &quot;Мать-героиня&quot; и финансового обеспечения расходов, связанных с указанной выплатой, а также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определяемом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13.12.2012 </w:t>
      </w:r>
      <w:hyperlink w:history="0" r:id="rId15" w:tooltip="Указ Президента РФ от 13.12.2012 N 1651 &quot;О внесении изменения в Указ Президента Российской Федерации от 13 мая 2008 г. N 775 &quot;Об учреждении ордена &quot;Родительская слава&quot; {КонсультантПлюс}">
        <w:r>
          <w:rPr>
            <w:sz w:val="20"/>
            <w:color w:val="0000ff"/>
          </w:rPr>
          <w:t xml:space="preserve">N 1651</w:t>
        </w:r>
      </w:hyperlink>
      <w:r>
        <w:rPr>
          <w:sz w:val="20"/>
        </w:rPr>
        <w:t xml:space="preserve">, от 15.08.2022 </w:t>
      </w:r>
      <w:hyperlink w:history="0" r:id="rId16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<w:r>
          <w:rPr>
            <w:sz w:val="20"/>
            <w:color w:val="0000ff"/>
          </w:rPr>
          <w:t xml:space="preserve">N 558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Правительству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финансирование расходов, связанных с реализацией настоящего Указа;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определить </w:t>
      </w:r>
      <w:hyperlink w:history="0" r:id="rId17" w:tooltip="Постановление Правительства РФ от 22.12.2016 N 1438 (ред. от 22.04.2024) &quot;Об утверждении Правил выплаты единовременного денежного поощрения одному из родителей (усыновителей) при награждении орденом &quot;Родительская слава&quot;, медалью ордена &quot;Родительская слава&quot; или матери при присвоении ей звания &quot;Мать-героиня&quot; и финансового обеспечения расходов, связанных с указанной выплатой, а также о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выплаты единовременного денежного поощрения, предусмотренного настоящим Указом.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Рекомендовать органам государственной власти субъектов Российской Федерации устанавливать для лиц, награжденных орденом "Родительская слава", дополнительные меры социальной поддержки.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13 мая 2008 года</w:t>
      </w:r>
    </w:p>
    <w:p>
      <w:pPr>
        <w:pStyle w:val="0"/>
        <w:spacing w:before="200" w:line-rule="auto"/>
      </w:pPr>
      <w:r>
        <w:rPr>
          <w:sz w:val="20"/>
        </w:rPr>
        <w:t xml:space="preserve">N 775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13 мая 2008 г. N 775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Указом Президента РФ от 07.09.2010 N 1099 утвержден новый </w:t>
            </w:r>
            <w:hyperlink w:history="0" r:id="rId18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      <w:r>
                <w:rPr>
                  <w:sz w:val="20"/>
                  <w:color w:val="0000ff"/>
                </w:rPr>
                <w:t xml:space="preserve">Статут</w:t>
              </w:r>
            </w:hyperlink>
            <w:r>
              <w:rPr>
                <w:sz w:val="20"/>
                <w:color w:val="392c69"/>
              </w:rPr>
              <w:t xml:space="preserve"> ордена "Родительская слава".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jc w:val="center"/>
      </w:pPr>
      <w:r>
        <w:rPr>
          <w:sz w:val="20"/>
        </w:rPr>
        <w:t xml:space="preserve">СТАТУТ</w:t>
      </w:r>
    </w:p>
    <w:p>
      <w:pPr>
        <w:pStyle w:val="2"/>
        <w:jc w:val="center"/>
      </w:pPr>
      <w:r>
        <w:rPr>
          <w:sz w:val="20"/>
        </w:rPr>
        <w:t xml:space="preserve">ОРДЕНА "РОДИТЕЛЬСКАЯ СЛАВА"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7 сентября 2010 года. - </w:t>
      </w:r>
      <w:hyperlink w:history="0" r:id="rId19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07.09.2010 N 1099.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13 мая 2008 г. N 775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Указом Президента РФ от 07.09.2010 N 1099 утверждено новое </w:t>
            </w:r>
            <w:hyperlink w:history="0" r:id="rId20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      <w:r>
                <w:rPr>
                  <w:sz w:val="20"/>
                  <w:color w:val="0000ff"/>
                </w:rPr>
                <w:t xml:space="preserve">описание</w:t>
              </w:r>
            </w:hyperlink>
            <w:r>
              <w:rPr>
                <w:sz w:val="20"/>
                <w:color w:val="392c69"/>
              </w:rPr>
              <w:t xml:space="preserve"> ордена "Родительская слава".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-rule="auto"/>
        <w:jc w:val="center"/>
      </w:pPr>
      <w:r>
        <w:rPr>
          <w:sz w:val="20"/>
        </w:rPr>
        <w:t xml:space="preserve">ОПИСАНИЕ</w:t>
      </w:r>
    </w:p>
    <w:p>
      <w:pPr>
        <w:pStyle w:val="2"/>
        <w:jc w:val="center"/>
      </w:pPr>
      <w:r>
        <w:rPr>
          <w:sz w:val="20"/>
        </w:rPr>
        <w:t xml:space="preserve">ОРДЕНА "РОДИТЕЛЬСКАЯ СЛАВА"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Утратило силу с 7 сентября 2010 года. - </w:t>
      </w:r>
      <w:hyperlink w:history="0" r:id="rId21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07.09.2010 N 1099.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Герб России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bookmarkStart w:id="69" w:name="P69"/>
    <w:bookmarkEnd w:id="69"/>
    <w:p>
      <w:pPr>
        <w:pStyle w:val="1"/>
        <w:jc w:val="both"/>
      </w:pPr>
      <w:r>
        <w:rPr>
          <w:sz w:val="20"/>
        </w:rPr>
        <w:t xml:space="preserve">│                                 ГРАМОТА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О НАГРАЖДЕНИИ ОРДЕНОМ "РОДИТЕЛЬСКАЯ СЛАВА"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Президент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Российской Федерации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Указ Президента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Российской Федерации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от __ _______ 20__ г.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Москва, Кремль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└─────────────────────────────────────────────────────────────────────────┘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13 мая 2008 г. N 775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Указом Президента РФ от 07.09.2010 N 1099 утверждена новая </w:t>
            </w:r>
            <w:hyperlink w:history="0" r:id="rId22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      <w:r>
                <w:rPr>
                  <w:sz w:val="20"/>
                  <w:color w:val="0000ff"/>
                </w:rPr>
                <w:t xml:space="preserve">форма</w:t>
              </w:r>
            </w:hyperlink>
            <w:r>
              <w:rPr>
                <w:sz w:val="20"/>
                <w:color w:val="392c69"/>
              </w:rPr>
              <w:t xml:space="preserve">  наградного листа для представления к награждению орденом "Родительская слава".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jc w:val="center"/>
      </w:pPr>
      <w:r>
        <w:rPr>
          <w:sz w:val="20"/>
        </w:rPr>
        <w:t xml:space="preserve">НАГРАДНОЙ ЛИСТ</w:t>
      </w:r>
    </w:p>
    <w:p>
      <w:pPr>
        <w:pStyle w:val="0"/>
        <w:jc w:val="center"/>
      </w:pPr>
      <w:r>
        <w:rPr>
          <w:sz w:val="20"/>
        </w:rPr>
        <w:t xml:space="preserve">для представления к награждению орденом</w:t>
      </w:r>
    </w:p>
    <w:p>
      <w:pPr>
        <w:pStyle w:val="0"/>
        <w:jc w:val="center"/>
      </w:pPr>
      <w:r>
        <w:rPr>
          <w:sz w:val="20"/>
        </w:rPr>
        <w:t xml:space="preserve">"Родительская слава"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7 сентября 2010 года. - </w:t>
      </w:r>
      <w:hyperlink w:history="0" r:id="rId23" w:tooltip="Указ Президента РФ от 07.09.2010 N 1099 (ред. от 10.05.2024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положениями о знаке отличия ордена Святого Георгия - Георгиевском Кресте, медалях Российской Федерации, знаке отличия &quot;За безупречную службу&quot;, почетных званиях Российской Федерации, описаниями названных государственных наград Российской Федерации и наг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07.09.2010 N 1099.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13.05.2008 N 775</w:t>
            <w:br/>
            <w:t>(ред. от 15.08.2022)</w:t>
            <w:br/>
            <w:t>"Об учреждении ордена "Родительская слава"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14.06.2024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04676&amp;dst=100006" TargetMode = "External"/>
	<Relationship Id="rId8" Type="http://schemas.openxmlformats.org/officeDocument/2006/relationships/hyperlink" Target="https://login.consultant.ru/link/?req=doc&amp;base=LAW&amp;n=476089&amp;dst=101794" TargetMode = "External"/>
	<Relationship Id="rId9" Type="http://schemas.openxmlformats.org/officeDocument/2006/relationships/hyperlink" Target="https://login.consultant.ru/link/?req=doc&amp;base=LAW&amp;n=139076&amp;dst=100006" TargetMode = "External"/>
	<Relationship Id="rId10" Type="http://schemas.openxmlformats.org/officeDocument/2006/relationships/hyperlink" Target="https://login.consultant.ru/link/?req=doc&amp;base=LAW&amp;n=424448&amp;dst=100015" TargetMode = "External"/>
	<Relationship Id="rId11" Type="http://schemas.openxmlformats.org/officeDocument/2006/relationships/hyperlink" Target="https://login.consultant.ru/link/?req=doc&amp;base=LAW&amp;n=476089&amp;dst=101794" TargetMode = "External"/>
	<Relationship Id="rId12" Type="http://schemas.openxmlformats.org/officeDocument/2006/relationships/hyperlink" Target="https://login.consultant.ru/link/?req=doc&amp;base=LAW&amp;n=476089&amp;dst=101794" TargetMode = "External"/>
	<Relationship Id="rId13" Type="http://schemas.openxmlformats.org/officeDocument/2006/relationships/hyperlink" Target="https://login.consultant.ru/link/?req=doc&amp;base=LAW&amp;n=104676&amp;dst=100007" TargetMode = "External"/>
	<Relationship Id="rId14" Type="http://schemas.openxmlformats.org/officeDocument/2006/relationships/hyperlink" Target="https://login.consultant.ru/link/?req=doc&amp;base=LAW&amp;n=475225&amp;dst=100011" TargetMode = "External"/>
	<Relationship Id="rId15" Type="http://schemas.openxmlformats.org/officeDocument/2006/relationships/hyperlink" Target="https://login.consultant.ru/link/?req=doc&amp;base=LAW&amp;n=139076&amp;dst=100006" TargetMode = "External"/>
	<Relationship Id="rId16" Type="http://schemas.openxmlformats.org/officeDocument/2006/relationships/hyperlink" Target="https://login.consultant.ru/link/?req=doc&amp;base=LAW&amp;n=424448&amp;dst=100015" TargetMode = "External"/>
	<Relationship Id="rId17" Type="http://schemas.openxmlformats.org/officeDocument/2006/relationships/hyperlink" Target="https://login.consultant.ru/link/?req=doc&amp;base=LAW&amp;n=475225&amp;dst=100011" TargetMode = "External"/>
	<Relationship Id="rId18" Type="http://schemas.openxmlformats.org/officeDocument/2006/relationships/hyperlink" Target="https://login.consultant.ru/link/?req=doc&amp;base=LAW&amp;n=476089&amp;dst=100678" TargetMode = "External"/>
	<Relationship Id="rId19" Type="http://schemas.openxmlformats.org/officeDocument/2006/relationships/hyperlink" Target="https://login.consultant.ru/link/?req=doc&amp;base=LAW&amp;n=476089&amp;dst=101794" TargetMode = "External"/>
	<Relationship Id="rId20" Type="http://schemas.openxmlformats.org/officeDocument/2006/relationships/hyperlink" Target="https://login.consultant.ru/link/?req=doc&amp;base=LAW&amp;n=476089&amp;dst=100687" TargetMode = "External"/>
	<Relationship Id="rId21" Type="http://schemas.openxmlformats.org/officeDocument/2006/relationships/hyperlink" Target="https://login.consultant.ru/link/?req=doc&amp;base=LAW&amp;n=476089&amp;dst=101794" TargetMode = "External"/>
	<Relationship Id="rId22" Type="http://schemas.openxmlformats.org/officeDocument/2006/relationships/hyperlink" Target="https://login.consultant.ru/link/?req=doc&amp;base=LAW&amp;n=476089&amp;dst=101394" TargetMode = "External"/>
	<Relationship Id="rId23" Type="http://schemas.openxmlformats.org/officeDocument/2006/relationships/hyperlink" Target="https://login.consultant.ru/link/?req=doc&amp;base=LAW&amp;n=476089&amp;dst=10179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13.05.2008 N 775
(ред. от 15.08.2022)
"Об учреждении ордена "Родительская слава"</dc:title>
  <dcterms:created xsi:type="dcterms:W3CDTF">2024-06-14T06:36:22Z</dcterms:created>
</cp:coreProperties>
</file>